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FA0" w:rsidRDefault="00C37FA0" w:rsidP="00C37FA0">
      <w:pPr>
        <w:spacing w:after="0" w:line="240" w:lineRule="auto"/>
        <w:ind w:left="499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Проект</w:t>
      </w:r>
    </w:p>
    <w:p w:rsidR="00C37FA0" w:rsidRDefault="00C37FA0" w:rsidP="00AA3E00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AA3E0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A3E00" w:rsidRDefault="00AA3E00" w:rsidP="00AA3E0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AA3E00" w:rsidRDefault="00AA3E00" w:rsidP="00AA3E0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по свидетельствованию верности копий документов и выписок из них </w:t>
      </w:r>
    </w:p>
    <w:p w:rsidR="00AA3E00" w:rsidRDefault="00AA3E00" w:rsidP="00AA3E0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AA3E00" w:rsidRDefault="00AA3E00" w:rsidP="00AA3E0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pStyle w:val="1"/>
        <w:ind w:firstLine="709"/>
        <w:rPr>
          <w:b w:val="0"/>
        </w:rPr>
      </w:pPr>
      <w:r>
        <w:rPr>
          <w:b w:val="0"/>
        </w:rPr>
        <w:t>1.1. 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по</w:t>
      </w:r>
      <w:r>
        <w:rPr>
          <w:bCs/>
          <w:szCs w:val="28"/>
        </w:rPr>
        <w:t xml:space="preserve"> </w:t>
      </w:r>
      <w:r>
        <w:rPr>
          <w:b w:val="0"/>
          <w:bCs/>
          <w:szCs w:val="28"/>
        </w:rPr>
        <w:t xml:space="preserve">свидетельствование верности копий документов и выписок из них </w:t>
      </w:r>
      <w:r>
        <w:rPr>
          <w:b w:val="0"/>
        </w:rPr>
        <w:t>(далее – муниципальная</w:t>
      </w:r>
      <w:r>
        <w:rPr>
          <w:b w:val="0"/>
          <w:bCs/>
          <w:lang w:val="tt-RU"/>
        </w:rPr>
        <w:t xml:space="preserve"> </w:t>
      </w:r>
      <w:r>
        <w:rPr>
          <w:b w:val="0"/>
        </w:rPr>
        <w:t xml:space="preserve">услуга). </w:t>
      </w:r>
    </w:p>
    <w:p w:rsidR="00AA3E00" w:rsidRDefault="00AA3E00" w:rsidP="00AA3E0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1.2. Получатели муниципальной услуги: физические и юридические лица.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1.3. Муниципальная услуга предоставляется Исполнительным комитетом се</w:t>
      </w:r>
      <w:r w:rsidR="00721FD3">
        <w:rPr>
          <w:rFonts w:ascii="Times New Roman" w:eastAsia="Times New Roman" w:hAnsi="Times New Roman"/>
          <w:sz w:val="28"/>
          <w:szCs w:val="28"/>
        </w:rPr>
        <w:t xml:space="preserve">льского </w:t>
      </w:r>
      <w:proofErr w:type="spellStart"/>
      <w:r w:rsidR="00721FD3">
        <w:rPr>
          <w:rFonts w:ascii="Times New Roman" w:eastAsia="Times New Roman" w:hAnsi="Times New Roman"/>
          <w:sz w:val="28"/>
          <w:szCs w:val="28"/>
        </w:rPr>
        <w:t>поселенияЛуниногорского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 (далее – Исполком).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1.3.1. Место нахожден</w:t>
      </w:r>
      <w:r w:rsidR="00721FD3">
        <w:rPr>
          <w:rFonts w:ascii="Times New Roman" w:eastAsia="Times New Roman" w:hAnsi="Times New Roman"/>
          <w:sz w:val="28"/>
          <w:szCs w:val="28"/>
        </w:rPr>
        <w:t xml:space="preserve">ие Исполкома: с. Ивановка, </w:t>
      </w:r>
      <w:proofErr w:type="spellStart"/>
      <w:r w:rsidR="00721FD3">
        <w:rPr>
          <w:rFonts w:ascii="Times New Roman" w:eastAsia="Times New Roman" w:hAnsi="Times New Roman"/>
          <w:sz w:val="28"/>
          <w:szCs w:val="28"/>
        </w:rPr>
        <w:t>ул</w:t>
      </w:r>
      <w:proofErr w:type="gramStart"/>
      <w:r w:rsidR="00721FD3">
        <w:rPr>
          <w:rFonts w:ascii="Times New Roman" w:eastAsia="Times New Roman" w:hAnsi="Times New Roman"/>
          <w:sz w:val="28"/>
          <w:szCs w:val="28"/>
        </w:rPr>
        <w:t>.Ю</w:t>
      </w:r>
      <w:proofErr w:type="gramEnd"/>
      <w:r w:rsidR="00721FD3">
        <w:rPr>
          <w:rFonts w:ascii="Times New Roman" w:eastAsia="Times New Roman" w:hAnsi="Times New Roman"/>
          <w:sz w:val="28"/>
          <w:szCs w:val="28"/>
        </w:rPr>
        <w:t>ности</w:t>
      </w:r>
      <w:proofErr w:type="spellEnd"/>
      <w:r w:rsidR="00721FD3">
        <w:rPr>
          <w:rFonts w:ascii="Times New Roman" w:eastAsia="Times New Roman" w:hAnsi="Times New Roman"/>
          <w:sz w:val="28"/>
          <w:szCs w:val="28"/>
        </w:rPr>
        <w:t>, д.5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График работы:</w:t>
      </w:r>
    </w:p>
    <w:p w:rsidR="00AA3E00" w:rsidRDefault="00721FD3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понедельник – четверг: с 8 до 17</w:t>
      </w:r>
      <w:r w:rsidR="00AA3E00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A3E00" w:rsidRDefault="00721FD3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пятница: с 8 до 16</w:t>
      </w:r>
      <w:r w:rsidR="00AA3E00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суббота, воскресенье: выходные дни.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Спра</w:t>
      </w:r>
      <w:r w:rsidR="00721FD3">
        <w:rPr>
          <w:rFonts w:ascii="Times New Roman" w:eastAsia="Times New Roman" w:hAnsi="Times New Roman"/>
          <w:sz w:val="28"/>
          <w:szCs w:val="28"/>
        </w:rPr>
        <w:t>вочный телефон 88559539041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Проход по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документам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удостоверяющим личность.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>
        <w:rPr>
          <w:rFonts w:ascii="Times New Roman" w:eastAsia="Times New Roman" w:hAnsi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/>
          <w:sz w:val="28"/>
          <w:szCs w:val="28"/>
        </w:rPr>
        <w:t xml:space="preserve">:// </w:t>
      </w:r>
      <w:hyperlink r:id="rId7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leninogorsk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tatarstan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  <w:u w:val="single"/>
        </w:rPr>
        <w:t xml:space="preserve"> в разделе «Сельские поселения»)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Информация о государственной услуге может быть получена: 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посредством сети «Интернет» на официальном сайте муниципального района (</w:t>
      </w:r>
      <w:r>
        <w:rPr>
          <w:rFonts w:ascii="Times New Roman" w:eastAsia="Times New Roman" w:hAnsi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/>
          <w:sz w:val="28"/>
          <w:szCs w:val="28"/>
        </w:rPr>
        <w:t xml:space="preserve">:// </w:t>
      </w:r>
      <w:hyperlink r:id="rId8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leninogorsk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tatarstan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  <w:u w:val="single"/>
        </w:rPr>
        <w:t xml:space="preserve"> в разделе «Сельские поселения»</w:t>
      </w:r>
      <w:r>
        <w:rPr>
          <w:rFonts w:ascii="Times New Roman" w:eastAsia="Times New Roman" w:hAnsi="Times New Roman"/>
          <w:sz w:val="28"/>
          <w:szCs w:val="28"/>
        </w:rPr>
        <w:t>);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 на Портале государственных и муниципальных услуг Республики Татарстан (</w:t>
      </w:r>
      <w:r>
        <w:rPr>
          <w:rFonts w:ascii="Times New Roman" w:eastAsia="Times New Roman" w:hAnsi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/>
          <w:sz w:val="28"/>
          <w:szCs w:val="28"/>
        </w:rPr>
        <w:t>://u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slugi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</w:t>
      </w:r>
      <w:hyperlink r:id="rId9" w:history="1">
        <w:proofErr w:type="spellStart"/>
        <w:r>
          <w:rPr>
            <w:rStyle w:val="a3"/>
            <w:szCs w:val="28"/>
            <w:lang w:val="en-US"/>
          </w:rPr>
          <w:t>tatar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</w:rPr>
        <w:t xml:space="preserve">/); </w:t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 на Едином портале государственных и муниципальных услуг (функций) (</w:t>
      </w:r>
      <w:r>
        <w:rPr>
          <w:rFonts w:ascii="Times New Roman" w:eastAsia="Times New Roman" w:hAnsi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/>
          <w:sz w:val="28"/>
          <w:szCs w:val="28"/>
        </w:rPr>
        <w:t xml:space="preserve">:// </w:t>
      </w:r>
      <w:hyperlink r:id="rId10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gosuslugi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</w:hyperlink>
      <w:r>
        <w:rPr>
          <w:rFonts w:ascii="Times New Roman" w:eastAsia="Times New Roman" w:hAnsi="Times New Roman"/>
          <w:sz w:val="28"/>
          <w:szCs w:val="28"/>
        </w:rPr>
        <w:t>);</w:t>
      </w:r>
    </w:p>
    <w:p w:rsidR="00AA3E00" w:rsidRDefault="00AA3E00" w:rsidP="00AA3E00">
      <w:pPr>
        <w:tabs>
          <w:tab w:val="left" w:pos="709"/>
          <w:tab w:val="left" w:pos="4290"/>
          <w:tab w:val="left" w:pos="859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 в Исполкоме: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AA3E00" w:rsidRDefault="00AA3E00" w:rsidP="00AA3E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устном обращении - лично или по телефону; </w:t>
      </w:r>
    </w:p>
    <w:p w:rsidR="00AA3E00" w:rsidRDefault="00AA3E00" w:rsidP="00AA3E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AA3E00" w:rsidRDefault="00AA3E00" w:rsidP="00AA3E0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1.3.4. Информация по вопросам предоставления муниципальной услуги размещается специалистом Исполкома на официальном сайте муниципального </w:t>
      </w:r>
      <w:r>
        <w:rPr>
          <w:rFonts w:ascii="Times New Roman" w:eastAsia="Times New Roman" w:hAnsi="Times New Roman"/>
          <w:bCs/>
          <w:sz w:val="28"/>
          <w:szCs w:val="28"/>
        </w:rPr>
        <w:lastRenderedPageBreak/>
        <w:t>района и на информационных стендах в помещениях Исполкома для работы с заявителями.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 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: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Гражданским кодексом Российской Федерации (часть первая) от 30.11.1994 №51-ФЗ (</w:t>
      </w:r>
      <w:r>
        <w:rPr>
          <w:rFonts w:ascii="Times New Roman" w:hAnsi="Times New Roman"/>
          <w:color w:val="000000"/>
          <w:sz w:val="28"/>
          <w:szCs w:val="28"/>
        </w:rPr>
        <w:t xml:space="preserve">далее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РФ)</w:t>
      </w:r>
      <w:r>
        <w:rPr>
          <w:rFonts w:ascii="Times New Roman" w:hAnsi="Times New Roman"/>
          <w:sz w:val="28"/>
          <w:szCs w:val="28"/>
        </w:rPr>
        <w:t xml:space="preserve"> (Собрание законодательства РФ, 05.12.1994, №32, ст.3301);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Налоговым кодексом Российской Федерации (часть вторая) от 05.08.2000 №117-ФЗ (</w:t>
      </w:r>
      <w:r>
        <w:rPr>
          <w:rFonts w:ascii="Times New Roman" w:hAnsi="Times New Roman"/>
          <w:color w:val="000000"/>
          <w:sz w:val="28"/>
          <w:szCs w:val="28"/>
        </w:rPr>
        <w:t>далее – НК РФ)</w:t>
      </w:r>
      <w:r>
        <w:rPr>
          <w:rFonts w:ascii="Times New Roman" w:hAnsi="Times New Roman"/>
          <w:sz w:val="28"/>
          <w:szCs w:val="28"/>
        </w:rPr>
        <w:t xml:space="preserve"> (Собрание законодательства РФ, 07.08.2000, №32, ст.3340);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Основами законодательства Российской Федерации о нотариате от 11.02.1993 № 4462-1 (далее – Основы) (Ведомости СНД и ВС РФ, 11.03.1993 №10, ст.357);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далее – Федеральный закон №131-ФЗ)</w:t>
      </w:r>
      <w:r>
        <w:rPr>
          <w:rFonts w:ascii="Times New Roman" w:hAnsi="Times New Roman"/>
          <w:sz w:val="28"/>
          <w:szCs w:val="28"/>
        </w:rPr>
        <w:t xml:space="preserve"> (Собрание законодательства РФ, 06.10.2003, №40, ст.3822);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Минюста России от 10.04.2002 №99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(далее - приказ №99)</w:t>
      </w:r>
      <w:r>
        <w:rPr>
          <w:rFonts w:ascii="Times New Roman" w:hAnsi="Times New Roman"/>
          <w:sz w:val="28"/>
          <w:szCs w:val="28"/>
        </w:rPr>
        <w:t xml:space="preserve"> (Бюллетень нормативных актов федеральных органов исполнительной власти, №20, 20.05.2002);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Минюста России от 27.12.2007 №256 «Об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(далее - приказ №256)</w:t>
      </w:r>
      <w:r>
        <w:rPr>
          <w:rFonts w:ascii="Times New Roman" w:hAnsi="Times New Roman"/>
          <w:sz w:val="28"/>
          <w:szCs w:val="28"/>
        </w:rPr>
        <w:t xml:space="preserve"> (Российская газета, №3, 11.01.2008); 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Федерального казначейства от 30.11.2012 №19н «Об утверждении порядка ведения государственной информационной системы о государственных и муниципальных платежах (далее – приказ 19н) (Бюллетень нормативных актов федеральных органов исполнительной власти, №1, 07.01.2013);</w:t>
      </w:r>
    </w:p>
    <w:p w:rsidR="00AA3E00" w:rsidRDefault="00721FD3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Уставом Ивановского</w:t>
      </w:r>
      <w:r w:rsidR="00AA3E00">
        <w:rPr>
          <w:rFonts w:ascii="Times New Roman" w:hAnsi="Times New Roman"/>
          <w:sz w:val="28"/>
          <w:szCs w:val="28"/>
        </w:rPr>
        <w:t xml:space="preserve"> сельского поселения Лениногорского муниципального района Республики Татарстан, принятого Решением Совета</w:t>
      </w:r>
      <w:r>
        <w:rPr>
          <w:rFonts w:ascii="Times New Roman" w:hAnsi="Times New Roman"/>
          <w:sz w:val="28"/>
          <w:szCs w:val="28"/>
        </w:rPr>
        <w:t xml:space="preserve"> Ивановского</w:t>
      </w:r>
      <w:r w:rsidR="00AA3E00">
        <w:rPr>
          <w:rFonts w:ascii="Times New Roman" w:hAnsi="Times New Roman"/>
          <w:sz w:val="28"/>
          <w:szCs w:val="28"/>
        </w:rPr>
        <w:t xml:space="preserve"> сельского поселения Лениногорского м</w:t>
      </w:r>
      <w:r>
        <w:rPr>
          <w:rFonts w:ascii="Times New Roman" w:hAnsi="Times New Roman"/>
          <w:sz w:val="28"/>
          <w:szCs w:val="28"/>
        </w:rPr>
        <w:t>униципального района от 12.01.2006 №9</w:t>
      </w:r>
      <w:r w:rsidR="00AA3E00">
        <w:rPr>
          <w:rFonts w:ascii="Times New Roman" w:hAnsi="Times New Roman"/>
          <w:sz w:val="28"/>
          <w:szCs w:val="28"/>
        </w:rPr>
        <w:t xml:space="preserve"> (далее – Устав);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Положением об </w:t>
      </w:r>
      <w:r w:rsidR="00721FD3">
        <w:rPr>
          <w:rFonts w:ascii="Times New Roman" w:hAnsi="Times New Roman"/>
          <w:sz w:val="28"/>
          <w:szCs w:val="28"/>
        </w:rPr>
        <w:t xml:space="preserve">Исполнительном комитете Ивановского </w:t>
      </w:r>
      <w:r>
        <w:rPr>
          <w:rFonts w:ascii="Times New Roman" w:hAnsi="Times New Roman"/>
          <w:sz w:val="28"/>
          <w:szCs w:val="28"/>
        </w:rPr>
        <w:t>сельского поселения Лениногорского муниципального района, утв</w:t>
      </w:r>
      <w:r w:rsidR="00721FD3">
        <w:rPr>
          <w:rFonts w:ascii="Times New Roman" w:hAnsi="Times New Roman"/>
          <w:sz w:val="28"/>
          <w:szCs w:val="28"/>
        </w:rPr>
        <w:t xml:space="preserve">ержденным Решением Совета Ивановского </w:t>
      </w:r>
      <w:r>
        <w:rPr>
          <w:rFonts w:ascii="Times New Roman" w:hAnsi="Times New Roman"/>
          <w:sz w:val="28"/>
          <w:szCs w:val="28"/>
        </w:rPr>
        <w:t>сельского поселения Лениногорско</w:t>
      </w:r>
      <w:r w:rsidR="00721FD3">
        <w:rPr>
          <w:rFonts w:ascii="Times New Roman" w:hAnsi="Times New Roman"/>
          <w:sz w:val="28"/>
          <w:szCs w:val="28"/>
        </w:rPr>
        <w:t>го муниципального района от 20.01.2010 №2</w:t>
      </w:r>
      <w:r>
        <w:rPr>
          <w:rFonts w:ascii="Times New Roman" w:hAnsi="Times New Roman"/>
          <w:sz w:val="28"/>
          <w:szCs w:val="28"/>
        </w:rPr>
        <w:t xml:space="preserve"> (далее – Положение об ИК);</w:t>
      </w:r>
    </w:p>
    <w:p w:rsidR="00AA3E00" w:rsidRDefault="00AA3E00" w:rsidP="00AA3E0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</w:t>
      </w:r>
      <w:r w:rsidR="00721FD3">
        <w:rPr>
          <w:rFonts w:ascii="Times New Roman" w:hAnsi="Times New Roman" w:cs="Times New Roman"/>
          <w:sz w:val="28"/>
          <w:szCs w:val="28"/>
        </w:rPr>
        <w:t>, утвержденными руководителя Исполкома от 20.01.2010 №2</w:t>
      </w:r>
      <w:r>
        <w:rPr>
          <w:rFonts w:ascii="Times New Roman" w:hAnsi="Times New Roman" w:cs="Times New Roman"/>
          <w:sz w:val="28"/>
          <w:szCs w:val="28"/>
        </w:rPr>
        <w:t xml:space="preserve"> (далее – Правила).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1.5. </w:t>
      </w:r>
      <w:r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документа - документ, полностью воспроизводящий информацию подлинника документа и его внешние признаки, не имеющий юридической силы;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 - материальный носитель с зафиксированной на нем в любой форме информацией в виде текста, звукозаписи, изображения и (или) их сочетания, </w:t>
      </w:r>
      <w:r>
        <w:rPr>
          <w:rFonts w:ascii="Times New Roman" w:hAnsi="Times New Roman"/>
          <w:sz w:val="28"/>
          <w:szCs w:val="28"/>
        </w:rPr>
        <w:lastRenderedPageBreak/>
        <w:t>который имеет реквизиты, позволяющие его идентифицировать, и предназначен для передачи во времени и в пространстве в целях общественного использования и хранения;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- воспроизведение части документа, например, выписка из банковского счета клиента показывает состояние счета на определенную дату.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</w:t>
      </w:r>
      <w:proofErr w:type="gramStart"/>
      <w:r>
        <w:rPr>
          <w:rFonts w:ascii="Times New Roman" w:hAnsi="Times New Roman"/>
          <w:sz w:val="28"/>
          <w:szCs w:val="28"/>
        </w:rPr>
        <w:t>образцу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утвержденному постановлением Исполкома или на стандартном бланке.</w:t>
      </w:r>
    </w:p>
    <w:p w:rsidR="00AA3E00" w:rsidRDefault="00AA3E00" w:rsidP="00AA3E0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spacing w:after="0" w:line="240" w:lineRule="auto"/>
        <w:rPr>
          <w:rFonts w:ascii="Times New Roman" w:hAnsi="Times New Roman"/>
          <w:sz w:val="28"/>
          <w:szCs w:val="28"/>
        </w:rPr>
        <w:sectPr w:rsidR="00AA3E00">
          <w:pgSz w:w="11907" w:h="16840"/>
          <w:pgMar w:top="1440" w:right="868" w:bottom="720" w:left="902" w:header="720" w:footer="720" w:gutter="0"/>
          <w:cols w:space="720"/>
        </w:sectPr>
      </w:pPr>
    </w:p>
    <w:p w:rsidR="00AA3E00" w:rsidRDefault="00AA3E00" w:rsidP="00AA3E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>
        <w:rPr>
          <w:rFonts w:ascii="Times New Roman" w:hAnsi="Times New Roman"/>
          <w:b/>
          <w:bCs/>
          <w:sz w:val="28"/>
          <w:szCs w:val="28"/>
        </w:rPr>
        <w:t>Стандарт предоставления муниципальной услуги</w:t>
      </w:r>
    </w:p>
    <w:p w:rsidR="00AA3E00" w:rsidRDefault="00AA3E00" w:rsidP="00AA3E0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46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7585"/>
        <w:gridCol w:w="2977"/>
      </w:tblGrid>
      <w:tr w:rsidR="00AA3E00" w:rsidTr="00335676">
        <w:trPr>
          <w:tblHeader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E00" w:rsidRDefault="00AA3E00" w:rsidP="0033567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E00" w:rsidRDefault="00AA3E00" w:rsidP="0033567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E00" w:rsidRDefault="00AA3E00" w:rsidP="0033567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Свидетельствование верности копий документов и выписок из них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РФ; </w:t>
            </w:r>
          </w:p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256</w:t>
            </w: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Исполком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Устав;</w:t>
            </w:r>
          </w:p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Положение </w:t>
            </w:r>
          </w:p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Совершение нотариальных действий по свидетельствованию верности копий документов, выписок из них.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Отказ в совершении нотариальных действий по свидетельствованию верности копий документов, выписок из них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2.4. Срок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Свидетельствование верности копий документов и выписок из них осуществляется в течение одного часа, с момента обращения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2.5. 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 Паспорт или другие документы, удостоверяющие личность заявителя.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 Документы, представленные для свидетельствования верности копий или выписок из них, объем которых превышает один лист, должны быть прошиты, пронумерованы и скреплены оттиском печати организации,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 которой исходят документы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приказ №256</w:t>
            </w:r>
          </w:p>
        </w:tc>
      </w:tr>
      <w:tr w:rsidR="00AA3E00" w:rsidTr="00335676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2.6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об уплате государственной пошлины и нотариального тарифа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19н</w:t>
            </w: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2.7. Перечень государственных органов, органов местного самоуправления и их структурных подразделений,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Подача документов ненадлежащим лицом;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rPr>
          <w:trHeight w:val="4954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2.9. 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Совершение такого действия противоречит закону.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Действие подлежит совершению должностным лицом органа местного самоуправления другого поселения или муниципального района (применительно к принятию мер к охране наследственного имущества и в случае необходимости мер по управлению им) или нотариусом.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С просьбой о совершении нотариального действия обратился гражданин, признанный судом недееспособным или ограничено дееспособным, либо представитель, не имеющий необходимых полномочий.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 Сделка не соответствует требованиям закона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услуга за совершение нотариальных действий оказывается на платной (возмездной) основе.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пошлина за свидетельствование верности копий документов и выписок из них – 50 руб.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нотариальные действия, совершаемые вне помещения исполнительного комитета сельского поселения, государственная пошлина уплачивается в размере, увеличенном в полтора раза.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Нотариальный тариф – 200 рублей. Инвалидам 1-2 группы 100 рублей, льгота 50 %.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30 минут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2.13. Срок регистрации запроса заявителя о предоставлении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2.14. Требования к помещениям, в которых предоставляется муниципальная услуга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Заявление на бумажном носителе подается в Отдел. 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необходимых для получения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2.15. Показатели доступности и качества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соблюдение сроков приема и рассмотрения документов;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соблюдение срока получения результата муниципальной услуги;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наличие прецедентов (обоснованных жалоб) на нарушение Административного регламента, совершенных муниципальными служащими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A3E00" w:rsidTr="00335676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AA3E00" w:rsidRDefault="00AA3E00" w:rsidP="003356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(http://uslugi. </w:t>
            </w:r>
            <w:hyperlink r:id="rId11" w:history="1">
              <w:r>
                <w:rPr>
                  <w:rStyle w:val="a3"/>
                  <w:szCs w:val="28"/>
                </w:rPr>
                <w:t>tatar.ru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/) или Единый портал  государственных и муниципальных услуг (функций) (http:// </w:t>
            </w:r>
            <w:hyperlink r:id="rId12" w:history="1">
              <w:r>
                <w:rPr>
                  <w:rStyle w:val="a3"/>
                  <w:szCs w:val="28"/>
                </w:rPr>
                <w:t>www.gosuslugi.ru/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E00" w:rsidRDefault="00AA3E00" w:rsidP="003356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A3E00" w:rsidRDefault="00AA3E00" w:rsidP="00AA3E00">
      <w:pPr>
        <w:pStyle w:val="ConsPlusNonformat"/>
        <w:widowControl/>
        <w:jc w:val="center"/>
        <w:rPr>
          <w:rFonts w:ascii="Times New Roman" w:hAnsi="Times New Roman"/>
          <w:sz w:val="28"/>
        </w:rPr>
      </w:pPr>
    </w:p>
    <w:p w:rsidR="00AA3E00" w:rsidRDefault="00AA3E00" w:rsidP="00AA3E00">
      <w:pPr>
        <w:pStyle w:val="ConsPlusNonformat"/>
        <w:widowControl/>
        <w:jc w:val="center"/>
        <w:rPr>
          <w:rFonts w:ascii="Times New Roman" w:hAnsi="Times New Roman"/>
          <w:sz w:val="28"/>
        </w:rPr>
      </w:pPr>
    </w:p>
    <w:p w:rsidR="00AA3E00" w:rsidRDefault="00AA3E00" w:rsidP="00AA3E00">
      <w:pPr>
        <w:spacing w:after="0"/>
        <w:sectPr w:rsidR="00AA3E00">
          <w:pgSz w:w="16840" w:h="11907" w:orient="landscape"/>
          <w:pgMar w:top="899" w:right="1440" w:bottom="868" w:left="720" w:header="720" w:footer="720" w:gutter="0"/>
          <w:cols w:space="720"/>
        </w:sectPr>
      </w:pP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консультирование заявителя;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принятие и регистрация заявления;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подготовка и выдача результата муниципальной услуги;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AA3E00" w:rsidRDefault="00AA3E00" w:rsidP="00AA3E00">
      <w:pPr>
        <w:tabs>
          <w:tab w:val="left" w:pos="123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3.2.1. Заявитель лично и (или) по телефону обращается в Исполком для получения консультаций о порядке получения муниципальной услуги.</w:t>
      </w:r>
    </w:p>
    <w:p w:rsidR="00AA3E00" w:rsidRDefault="0041600E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Специально уполномоченное должностное лицо</w:t>
      </w:r>
      <w:r w:rsidR="00AA3E00">
        <w:rPr>
          <w:rFonts w:ascii="Times New Roman" w:hAnsi="Times New Roman"/>
          <w:bCs/>
          <w:sz w:val="28"/>
          <w:szCs w:val="28"/>
        </w:rPr>
        <w:t>, отвечающий за совершение нотариальных действий, осуществляет (далее – специалист)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AA3E00" w:rsidRDefault="00AA3E00" w:rsidP="00AA3E0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pStyle w:val="1"/>
        <w:ind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3.3. Принятие и регистрация заявления</w:t>
      </w:r>
    </w:p>
    <w:p w:rsidR="00AA3E00" w:rsidRDefault="00AA3E00" w:rsidP="00AA3E00">
      <w:pPr>
        <w:rPr>
          <w:lang w:eastAsia="zh-CN"/>
        </w:rPr>
      </w:pPr>
    </w:p>
    <w:p w:rsidR="00AA3E00" w:rsidRDefault="00AA3E00" w:rsidP="00AA3E00">
      <w:pPr>
        <w:pStyle w:val="1"/>
        <w:ind w:firstLine="709"/>
        <w:rPr>
          <w:szCs w:val="28"/>
        </w:rPr>
      </w:pPr>
      <w:r>
        <w:rPr>
          <w:b w:val="0"/>
          <w:bCs/>
          <w:szCs w:val="28"/>
        </w:rPr>
        <w:t xml:space="preserve">3.3.1. Заявитель лично, через доверенное лицо подает письменное заявление о предоставлении муниципальной услуги </w:t>
      </w:r>
      <w:r>
        <w:rPr>
          <w:b w:val="0"/>
          <w:bCs/>
          <w:color w:val="000000"/>
          <w:szCs w:val="28"/>
        </w:rPr>
        <w:t xml:space="preserve">и представляет документы в соответствии с пунктом 2.5 настоящего Регламента </w:t>
      </w:r>
      <w:r>
        <w:rPr>
          <w:b w:val="0"/>
          <w:bCs/>
          <w:szCs w:val="28"/>
        </w:rPr>
        <w:t>в Орган.</w:t>
      </w: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3.3.2. Специально уполномоченное должностное лицо </w:t>
      </w:r>
      <w:r w:rsidR="00AA3E00">
        <w:rPr>
          <w:rFonts w:ascii="Times New Roman" w:hAnsi="Times New Roman"/>
          <w:sz w:val="28"/>
          <w:szCs w:val="28"/>
        </w:rPr>
        <w:t>осуществляет: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установление личности заявителя; 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проверку соответствия представленных документов установленным требованиям (надлежащее оформление копий документов, отсутствие в </w:t>
      </w:r>
      <w:r>
        <w:rPr>
          <w:rFonts w:ascii="Times New Roman" w:hAnsi="Times New Roman"/>
          <w:sz w:val="28"/>
          <w:szCs w:val="28"/>
        </w:rPr>
        <w:lastRenderedPageBreak/>
        <w:t>документах подчисток, приписок, зачеркнутых слов и иных не оговоренных исправлений).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замечаний специалист осуществляет: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регистрацию заявления в специальном журнале;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настоящего Регламента,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процедур: принятое и зарегистрированное заявление или возвращенные заявителю документы. 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Подготовка и выдача результата муниципальной услуги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 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после регистрации заявления осуществляет: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проверку наличия оснований для отказа в предоставлении услуги, предусмотренных пунктом 2.9 настоящего Регламента.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оснований для отказа в предоставлении услуги секретарь исполнительного комитета извещает заявителя о причинах отказа и осуществляет процедуры, предусмотренные пунктом 3.5 настоящего Регламента.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оснований для отложения совершения нотариального действия специалист исполнительного комитета осуществляет процедуры, предусмотренные пунктом 3.5 настоящего Регламента.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оснований для отказа в предоставлении муниципальной услуги специалист: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правильность оплаты за совершение нотариальных действий;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сличает копию документа или выписку из него с подлинником документа;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свидетельствует верность выписки, копии документа;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 подпись, оттиск печати исполнительного комитета поселения с изображением  государственного герба Российской Федерации;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регистрирует совершенное нотариальное действие в реестре для регистрации нотариальных действий;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возвращает заверенные документы заявителю.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Процедуры, устанавливаемые пунктами 3.3 -3.4 настоящего Регламента, осуществляются в течение 30 минут с момента регистрации заявления.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 процедур: нотариально удостоверенные копии документов или выписки, переданные заявителю.</w:t>
      </w: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 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в случае принятия решения об отказе в предоставлении услуги выносит постановление об отказе в совершении нотариальных действий. Постановление направляется заявителю по почте.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 за предоставлением услуги.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процедур: постановление об отказе в совершении нотариальных действий, направленное заявителю.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Отложение совершения нотариального действия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3.5.1. 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может отложить совершение нотариального действия в случае: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необходимости истребования дополнительных сведений от физических и юридических лиц;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документов на экспертизу;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необходимости запросить заинтересованных лиц об отсутствии у них возражений против совершения этих действий.</w:t>
      </w: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извещает заявителя об отложении совершения нотариального действия.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процедур: извещение заявителя об отложении совершения нотариального действия.</w:t>
      </w: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3.5.2. 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после принятия решения об отложении совершения нотариального действия готовит запрос, необходимый для получения дополнительных сведений, и направляет в соответствующий орган или заинтересованному лицу.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заявителя.</w:t>
      </w:r>
    </w:p>
    <w:p w:rsidR="00AA3E00" w:rsidRDefault="00AA3E00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процедур: запрос, направленный в соответствующий орган или заинтересованному лицу.</w:t>
      </w:r>
    </w:p>
    <w:p w:rsidR="00AA3E00" w:rsidRDefault="0041600E" w:rsidP="00AA3E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3.5.3. 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исполнительного комитета после поступления ответов на запросы извещает заявителя и предоставляет услугу в порядке, установленном пунктами 3.3. – 3.4 настоящего Регламента.</w:t>
      </w:r>
    </w:p>
    <w:p w:rsidR="00AA3E00" w:rsidRDefault="00AA3E00" w:rsidP="00AA3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E00" w:rsidRDefault="00AA3E00" w:rsidP="00AA3E00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Порядок и формы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предоставлением муниципальной услуги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проверка и согласование проектов документов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Главе сельского поселения представляются справки о результатах предоставления муниципальной услуги.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Главой сельского поселения.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Должностное лицо, осуществляющее текущий контроль, руководствуется Положением об Исполкоме и должностными регламентами.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AA3E00" w:rsidRDefault="0041600E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 уполномоченное должностное лицо</w:t>
      </w:r>
      <w:r w:rsidR="00AA3E00">
        <w:rPr>
          <w:rFonts w:ascii="Times New Roman" w:hAnsi="Times New Roman"/>
          <w:sz w:val="28"/>
          <w:szCs w:val="28"/>
        </w:rPr>
        <w:t xml:space="preserve">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Получатели муниципальной услуги имеют право на обжалование в досудебном порядке действий (бездействия) сотрудников Исполкома, </w:t>
      </w:r>
      <w:r>
        <w:rPr>
          <w:rFonts w:ascii="Times New Roman" w:hAnsi="Times New Roman"/>
          <w:sz w:val="28"/>
          <w:szCs w:val="28"/>
        </w:rPr>
        <w:lastRenderedPageBreak/>
        <w:t>участвующих в предоставлении муниципальной услуги, в Исполком или в Совет муниципального образования.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нарушение срока предоставления муниципальной услуги;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</w:t>
      </w:r>
      <w:r w:rsidR="0041600E">
        <w:rPr>
          <w:rFonts w:ascii="Times New Roman" w:hAnsi="Times New Roman"/>
          <w:sz w:val="28"/>
          <w:szCs w:val="28"/>
        </w:rPr>
        <w:t xml:space="preserve"> Республики Татарстан, Ивановского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для предоставления муниципальной услуги;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41600E">
        <w:rPr>
          <w:rFonts w:ascii="Times New Roman" w:hAnsi="Times New Roman"/>
          <w:sz w:val="28"/>
          <w:szCs w:val="28"/>
        </w:rPr>
        <w:t>Республики Татарстан, Ивановского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для предоставления муниципальной услуги, у заявителя;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</w:t>
      </w:r>
      <w:r w:rsidR="0041600E">
        <w:rPr>
          <w:rFonts w:ascii="Times New Roman" w:hAnsi="Times New Roman"/>
          <w:sz w:val="28"/>
          <w:szCs w:val="28"/>
        </w:rPr>
        <w:t xml:space="preserve">еспублики Татарстан, Ивановского </w:t>
      </w:r>
      <w:r>
        <w:rPr>
          <w:rFonts w:ascii="Times New Roman" w:hAnsi="Times New Roman"/>
          <w:sz w:val="28"/>
          <w:szCs w:val="28"/>
        </w:rPr>
        <w:t>сельского поселения;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="0041600E">
        <w:rPr>
          <w:rFonts w:ascii="Times New Roman" w:hAnsi="Times New Roman"/>
          <w:sz w:val="28"/>
          <w:szCs w:val="28"/>
        </w:rPr>
        <w:t>Республики Татарстан, Ивановского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AA3E00" w:rsidRDefault="00AA3E00" w:rsidP="00AA3E0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Лениногорского муниципального района (http://www.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leninogorsk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tatarstan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>
          <w:rPr>
            <w:rStyle w:val="a3"/>
            <w:szCs w:val="28"/>
          </w:rPr>
          <w:t>http://uslugi.tatar.ru/</w:t>
        </w:r>
      </w:hyperlink>
      <w:r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По результатам рассмотрения жалобы Глава сельского поселения принимает одно из следующих решений: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4642A1" w:rsidRDefault="004642A1" w:rsidP="00464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42A1" w:rsidRDefault="004642A1" w:rsidP="00464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A3E00" w:rsidRDefault="00AA3E00" w:rsidP="00AA3E00">
      <w:pPr>
        <w:spacing w:after="0"/>
        <w:rPr>
          <w:rStyle w:val="rvts7"/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A3E00" w:rsidRDefault="00AA3E00" w:rsidP="00AA3E00">
      <w:pPr>
        <w:spacing w:after="0"/>
        <w:rPr>
          <w:rStyle w:val="rvts7"/>
          <w:rFonts w:ascii="Times New Roman" w:hAnsi="Times New Roman"/>
          <w:sz w:val="28"/>
          <w:szCs w:val="28"/>
        </w:rPr>
        <w:sectPr w:rsidR="00AA3E00">
          <w:pgSz w:w="11906" w:h="16838"/>
          <w:pgMar w:top="1134" w:right="850" w:bottom="1134" w:left="1701" w:header="708" w:footer="708" w:gutter="0"/>
          <w:cols w:space="720"/>
        </w:sectPr>
      </w:pPr>
    </w:p>
    <w:p w:rsidR="00AA3E00" w:rsidRDefault="00AA3E00" w:rsidP="00AA3E00">
      <w:pPr>
        <w:spacing w:after="0" w:line="240" w:lineRule="auto"/>
        <w:ind w:left="5760"/>
        <w:jc w:val="right"/>
        <w:rPr>
          <w:rStyle w:val="rvts7"/>
          <w:rFonts w:ascii="Times New Roman" w:hAnsi="Times New Roman"/>
          <w:sz w:val="28"/>
          <w:szCs w:val="28"/>
        </w:rPr>
      </w:pPr>
      <w:r>
        <w:rPr>
          <w:rStyle w:val="rvts7"/>
          <w:rFonts w:ascii="Times New Roman" w:hAnsi="Times New Roman"/>
          <w:sz w:val="28"/>
          <w:szCs w:val="28"/>
        </w:rPr>
        <w:lastRenderedPageBreak/>
        <w:t>Приложение №1</w:t>
      </w:r>
    </w:p>
    <w:p w:rsidR="00AA3E00" w:rsidRDefault="00AA3E00" w:rsidP="00AA3E00">
      <w:pPr>
        <w:spacing w:after="0" w:line="240" w:lineRule="auto"/>
        <w:ind w:left="5760"/>
        <w:rPr>
          <w:rStyle w:val="rvts7"/>
          <w:rFonts w:ascii="Times New Roman" w:hAnsi="Times New Roman"/>
          <w:sz w:val="28"/>
          <w:szCs w:val="28"/>
        </w:rPr>
      </w:pPr>
    </w:p>
    <w:p w:rsidR="00AA3E00" w:rsidRDefault="00AA3E00" w:rsidP="00AA3E00">
      <w:pPr>
        <w:spacing w:after="0"/>
        <w:ind w:left="5760"/>
        <w:rPr>
          <w:rFonts w:ascii="Calibri" w:hAnsi="Calibri"/>
        </w:rPr>
      </w:pPr>
    </w:p>
    <w:p w:rsidR="00AA3E00" w:rsidRDefault="00AA3E00" w:rsidP="00AA3E00">
      <w:pPr>
        <w:pStyle w:val="ConsPlusNonformat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Блок-схема последовательности действий по предоставлению муниципальной </w:t>
      </w:r>
      <w:r>
        <w:rPr>
          <w:rFonts w:ascii="Times New Roman" w:hAnsi="Times New Roman"/>
          <w:sz w:val="24"/>
          <w:szCs w:val="24"/>
          <w:lang w:eastAsia="zh-CN"/>
        </w:rPr>
        <w:t xml:space="preserve">услуги </w:t>
      </w:r>
    </w:p>
    <w:p w:rsidR="00AA3E00" w:rsidRDefault="00AA3E00" w:rsidP="00AA3E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E00" w:rsidRDefault="00AA3E00" w:rsidP="00AA3E00">
      <w:pPr>
        <w:ind w:left="-567"/>
        <w:jc w:val="right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57393">
        <w:rPr>
          <w:rFonts w:ascii="Calibri" w:eastAsia="Calibri" w:hAnsi="Calibri" w:cs="Times New Roman"/>
          <w:lang w:eastAsia="en-US"/>
        </w:rPr>
        <w:object w:dxaOrig="13634" w:dyaOrig="18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95pt;height:517.9pt" o:ole="">
            <v:imagedata r:id="rId14" o:title=""/>
          </v:shape>
          <o:OLEObject Type="Embed" ProgID="Visio.Drawing.11" ShapeID="_x0000_i1025" DrawAspect="Content" ObjectID="_1431438269" r:id="rId15"/>
        </w:object>
      </w:r>
      <w:r>
        <w:br w:type="page"/>
      </w:r>
      <w:r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</w:t>
      </w:r>
    </w:p>
    <w:p w:rsidR="00AA3E00" w:rsidRDefault="00AA3E00" w:rsidP="00AA3E0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(справочное)</w:t>
      </w:r>
    </w:p>
    <w:p w:rsidR="00AA3E00" w:rsidRDefault="00AA3E00" w:rsidP="00AA3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A3E00" w:rsidRDefault="00AA3E00" w:rsidP="00AA3E0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3E00" w:rsidRDefault="00AA3E00" w:rsidP="00AA3E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</w:p>
    <w:p w:rsidR="00AA3E00" w:rsidRDefault="00AA3E00" w:rsidP="00AA3E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3E00" w:rsidRDefault="00AA3E00" w:rsidP="00AA3E00">
      <w:pPr>
        <w:tabs>
          <w:tab w:val="left" w:pos="57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A3E00" w:rsidRDefault="00AA3E00" w:rsidP="00AA3E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Исполком Ивановского сельского поселения</w:t>
      </w:r>
    </w:p>
    <w:p w:rsidR="00AA3E00" w:rsidRDefault="00AA3E00" w:rsidP="00AA3E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Лениногорского муниципального района</w:t>
      </w:r>
    </w:p>
    <w:p w:rsidR="00AA3E00" w:rsidRDefault="00AA3E00" w:rsidP="00AA3E00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1619"/>
        <w:gridCol w:w="3736"/>
      </w:tblGrid>
      <w:tr w:rsidR="00AA3E00" w:rsidTr="00335676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AA3E00" w:rsidTr="0033567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00" w:rsidRPr="0041600E" w:rsidRDefault="0041600E" w:rsidP="0033567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60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AA3E00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Ivan</w:t>
            </w:r>
            <w:r w:rsidRPr="00AA3E00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Len</w:t>
            </w:r>
            <w:r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AA3E00" w:rsidTr="0033567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00" w:rsidRPr="0041600E" w:rsidRDefault="0041600E" w:rsidP="0033567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AA3E00">
            <w:pPr>
              <w:suppressAutoHyphens/>
              <w:spacing w:after="0"/>
              <w:rPr>
                <w:rFonts w:ascii="Times New Roman" w:hAnsi="Times New Roman"/>
                <w:sz w:val="2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Ivan</w:t>
            </w:r>
            <w:r w:rsidRPr="00AA3E00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Len</w:t>
            </w:r>
            <w:r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AA3E00" w:rsidRDefault="00AA3E00" w:rsidP="00AA3E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A3E00" w:rsidRDefault="00AA3E00" w:rsidP="00AA3E0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Реквизиты должностных лиц, контролирующих предоставление муниципальной услуги </w:t>
      </w:r>
    </w:p>
    <w:p w:rsidR="00AA3E00" w:rsidRDefault="00AA3E00" w:rsidP="00AA3E0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1619"/>
        <w:gridCol w:w="3736"/>
      </w:tblGrid>
      <w:tr w:rsidR="00AA3E00" w:rsidTr="00335676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AA3E00" w:rsidTr="0033567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335676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сельского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00" w:rsidRPr="0041600E" w:rsidRDefault="0041600E" w:rsidP="0033567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00" w:rsidRDefault="00AA3E00" w:rsidP="00AA3E00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Ivan.Len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AA3E00" w:rsidRDefault="00AA3E00" w:rsidP="00AA3E00">
      <w:pPr>
        <w:autoSpaceDE w:val="0"/>
        <w:autoSpaceDN w:val="0"/>
        <w:adjustRightInd w:val="0"/>
        <w:ind w:firstLine="540"/>
        <w:jc w:val="both"/>
        <w:rPr>
          <w:rFonts w:ascii="Calibri" w:hAnsi="Calibri"/>
          <w:lang w:eastAsia="en-US"/>
        </w:rPr>
      </w:pPr>
      <w:r>
        <w:rPr>
          <w:sz w:val="28"/>
          <w:szCs w:val="28"/>
        </w:rPr>
        <w:t xml:space="preserve"> </w:t>
      </w:r>
    </w:p>
    <w:p w:rsidR="00AA3E00" w:rsidRDefault="00AA3E00" w:rsidP="00AA3E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3E00" w:rsidRDefault="00AA3E00" w:rsidP="00AA3E00">
      <w:pPr>
        <w:pStyle w:val="ConsPlusNonformat"/>
        <w:ind w:left="4962"/>
      </w:pPr>
    </w:p>
    <w:p w:rsidR="00AA3E00" w:rsidRDefault="00AA3E00" w:rsidP="00AA3E00"/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p w:rsidR="00AA3E00" w:rsidRDefault="00AA3E00" w:rsidP="00C1477B">
      <w:pPr>
        <w:spacing w:after="0" w:line="240" w:lineRule="auto"/>
        <w:ind w:left="4990"/>
        <w:jc w:val="right"/>
        <w:rPr>
          <w:rFonts w:ascii="Times New Roman" w:eastAsia="Times New Roman" w:hAnsi="Times New Roman"/>
          <w:sz w:val="28"/>
          <w:szCs w:val="28"/>
        </w:rPr>
      </w:pPr>
    </w:p>
    <w:sectPr w:rsidR="00AA3E00" w:rsidSect="00AA3E00">
      <w:pgSz w:w="11907" w:h="16840"/>
      <w:pgMar w:top="1440" w:right="868" w:bottom="720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D5E" w:rsidRDefault="00CC6D5E" w:rsidP="00AA3E00">
      <w:pPr>
        <w:spacing w:after="0" w:line="240" w:lineRule="auto"/>
      </w:pPr>
      <w:r>
        <w:separator/>
      </w:r>
    </w:p>
  </w:endnote>
  <w:endnote w:type="continuationSeparator" w:id="0">
    <w:p w:rsidR="00CC6D5E" w:rsidRDefault="00CC6D5E" w:rsidP="00AA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D5E" w:rsidRDefault="00CC6D5E" w:rsidP="00AA3E00">
      <w:pPr>
        <w:spacing w:after="0" w:line="240" w:lineRule="auto"/>
      </w:pPr>
      <w:r>
        <w:separator/>
      </w:r>
    </w:p>
  </w:footnote>
  <w:footnote w:type="continuationSeparator" w:id="0">
    <w:p w:rsidR="00CC6D5E" w:rsidRDefault="00CC6D5E" w:rsidP="00AA3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77B"/>
    <w:rsid w:val="00116395"/>
    <w:rsid w:val="00263FE1"/>
    <w:rsid w:val="00404F04"/>
    <w:rsid w:val="0041600E"/>
    <w:rsid w:val="00457393"/>
    <w:rsid w:val="004642A1"/>
    <w:rsid w:val="00721FD3"/>
    <w:rsid w:val="00802EBA"/>
    <w:rsid w:val="00AA3E00"/>
    <w:rsid w:val="00B82FB9"/>
    <w:rsid w:val="00C1477B"/>
    <w:rsid w:val="00C37FA0"/>
    <w:rsid w:val="00CC6D5E"/>
    <w:rsid w:val="00FE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393"/>
  </w:style>
  <w:style w:type="paragraph" w:styleId="1">
    <w:name w:val="heading 1"/>
    <w:basedOn w:val="a"/>
    <w:next w:val="a"/>
    <w:link w:val="10"/>
    <w:qFormat/>
    <w:rsid w:val="00C1477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77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a3">
    <w:name w:val="Hyperlink"/>
    <w:semiHidden/>
    <w:unhideWhenUsed/>
    <w:rsid w:val="00C1477B"/>
    <w:rPr>
      <w:color w:val="0000FF"/>
      <w:u w:val="single"/>
    </w:rPr>
  </w:style>
  <w:style w:type="paragraph" w:styleId="a4">
    <w:name w:val="No Spacing"/>
    <w:uiPriority w:val="1"/>
    <w:qFormat/>
    <w:rsid w:val="00C147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C1477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1477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C147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rvts7">
    <w:name w:val="rvts7"/>
    <w:basedOn w:val="a0"/>
    <w:rsid w:val="00C1477B"/>
  </w:style>
  <w:style w:type="paragraph" w:styleId="a5">
    <w:name w:val="header"/>
    <w:basedOn w:val="a"/>
    <w:link w:val="a6"/>
    <w:uiPriority w:val="99"/>
    <w:semiHidden/>
    <w:unhideWhenUsed/>
    <w:rsid w:val="00AA3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A3E00"/>
  </w:style>
  <w:style w:type="paragraph" w:styleId="a7">
    <w:name w:val="footer"/>
    <w:basedOn w:val="a"/>
    <w:link w:val="a8"/>
    <w:uiPriority w:val="99"/>
    <w:semiHidden/>
    <w:unhideWhenUsed/>
    <w:rsid w:val="00AA3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3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inogorsk.tatarstan.ru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ninogorsk.tatarstan.ru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ksubayevo.tatar.ru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3889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Диляра Зарипова</cp:lastModifiedBy>
  <cp:revision>10</cp:revision>
  <dcterms:created xsi:type="dcterms:W3CDTF">2013-04-09T09:35:00Z</dcterms:created>
  <dcterms:modified xsi:type="dcterms:W3CDTF">2013-05-30T12:58:00Z</dcterms:modified>
</cp:coreProperties>
</file>